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541C" w14:textId="77777777" w:rsidR="00FE576D" w:rsidRPr="00435446" w:rsidRDefault="00337877" w:rsidP="00435446">
      <w:pPr>
        <w:pStyle w:val="Title"/>
      </w:pPr>
      <w:bookmarkStart w:id="0" w:name="_GoBack"/>
      <w:bookmarkEnd w:id="0"/>
      <w:r>
        <w:t xml:space="preserve">Committee </w:t>
      </w:r>
      <w:sdt>
        <w:sdtPr>
          <w:alias w:val="Enter title:"/>
          <w:tag w:val="Enter title:"/>
          <w:id w:val="-479621438"/>
          <w:placeholder>
            <w:docPart w:val="6A8F7669FD5F4251A049F271A6A3E486"/>
          </w:placeholder>
          <w:temporary/>
          <w:showingPlcHdr/>
          <w15:appearance w15:val="hidden"/>
        </w:sdtPr>
        <w:sdtEndPr/>
        <w:sdtContent>
          <w:r w:rsidR="00C41E6E" w:rsidRPr="00435446">
            <w:t>Minutes</w:t>
          </w:r>
        </w:sdtContent>
      </w:sdt>
    </w:p>
    <w:p w14:paraId="1FAAABA9" w14:textId="77777777" w:rsidR="00FE576D" w:rsidRDefault="00337877">
      <w:pPr>
        <w:pStyle w:val="Subtitle"/>
      </w:pPr>
      <w:r>
        <w:t>River Grove Library</w:t>
      </w:r>
    </w:p>
    <w:p w14:paraId="7188450A" w14:textId="77777777" w:rsidR="00FE576D" w:rsidRDefault="00337877" w:rsidP="00774146">
      <w:pPr>
        <w:pStyle w:val="Date"/>
      </w:pPr>
      <w:r>
        <w:rPr>
          <w:rStyle w:val="IntenseEmphasis"/>
        </w:rPr>
        <w:t>4/24/24</w:t>
      </w:r>
      <w:r w:rsidR="00684306">
        <w:rPr>
          <w:rStyle w:val="IntenseEmphasis"/>
        </w:rPr>
        <w:t xml:space="preserve"> </w:t>
      </w:r>
      <w:r w:rsidR="003B5FCE">
        <w:t xml:space="preserve"> </w:t>
      </w:r>
    </w:p>
    <w:p w14:paraId="13CD77E3" w14:textId="77777777" w:rsidR="00FE576D" w:rsidRDefault="00863AA8">
      <w:pPr>
        <w:pStyle w:val="Heading1"/>
      </w:pPr>
      <w:r>
        <w:t>Trustees in Attendance</w:t>
      </w:r>
    </w:p>
    <w:p w14:paraId="4C7CFEA1" w14:textId="77777777" w:rsidR="00FE576D" w:rsidRDefault="00337877">
      <w:r>
        <w:t>Mr. Conway</w:t>
      </w:r>
      <w:r>
        <w:tab/>
        <w:t>Present</w:t>
      </w:r>
    </w:p>
    <w:p w14:paraId="7241450C" w14:textId="77777777" w:rsidR="00337877" w:rsidRDefault="00337877">
      <w:r>
        <w:t>Mr. McManus</w:t>
      </w:r>
      <w:r>
        <w:tab/>
        <w:t>Present</w:t>
      </w:r>
    </w:p>
    <w:p w14:paraId="4D02C00A" w14:textId="77777777" w:rsidR="00337877" w:rsidRDefault="00337877">
      <w:r>
        <w:t>Mr. Orange</w:t>
      </w:r>
      <w:r>
        <w:tab/>
        <w:t>Present</w:t>
      </w:r>
    </w:p>
    <w:p w14:paraId="7D8E2203" w14:textId="77777777" w:rsidR="00337877" w:rsidRDefault="00337877">
      <w:r>
        <w:t>Mr. Prokop</w:t>
      </w:r>
      <w:r>
        <w:tab/>
        <w:t>Absent</w:t>
      </w:r>
    </w:p>
    <w:p w14:paraId="50BBB9E3" w14:textId="77777777" w:rsidR="00FE576D" w:rsidRPr="00863AA8" w:rsidRDefault="00337877">
      <w:pPr>
        <w:pStyle w:val="Heading1"/>
        <w:rPr>
          <w:b/>
        </w:rPr>
      </w:pPr>
      <w:r>
        <w:t xml:space="preserve">Call </w:t>
      </w:r>
      <w:r w:rsidR="00863AA8">
        <w:t>to</w:t>
      </w:r>
      <w:r>
        <w:t xml:space="preserve"> Order</w:t>
      </w:r>
      <w:r>
        <w:tab/>
        <w:t>4:15pm Monday 4/22/24</w:t>
      </w:r>
      <w:r w:rsidR="00863AA8">
        <w:t xml:space="preserve"> </w:t>
      </w:r>
    </w:p>
    <w:p w14:paraId="4CD7096A" w14:textId="77777777" w:rsidR="00863AA8" w:rsidRDefault="00863AA8" w:rsidP="00337877">
      <w:r>
        <w:rPr>
          <w:b/>
        </w:rPr>
        <w:t>no action items as there was not a quorum.</w:t>
      </w:r>
    </w:p>
    <w:p w14:paraId="7090FA13" w14:textId="77777777" w:rsidR="00337877" w:rsidRDefault="00337877" w:rsidP="00337877">
      <w:r>
        <w:t>DAE representative Mr. Krajecki began a general discussion seeking input on the planning and layout of the ADA’s building. Mr. Krajecki has toured the building with MEP and contractors, he’ll be there again next week. He believes scans of the building will be ready within weeks. He did point out some minor concerns regarding a dip in the concrete where an old pool laid. He stated that he would ask the board for permission to do some explo</w:t>
      </w:r>
      <w:r w:rsidR="001A2BB7">
        <w:t xml:space="preserve">ratory demolition. He will transmit any costs to the board before doing so. </w:t>
      </w:r>
    </w:p>
    <w:p w14:paraId="04D6B18D" w14:textId="77777777" w:rsidR="001A2BB7" w:rsidRDefault="001A2BB7" w:rsidP="00337877"/>
    <w:p w14:paraId="3B66316F" w14:textId="77777777" w:rsidR="001A2BB7" w:rsidRDefault="001A2BB7" w:rsidP="00337877">
      <w:r>
        <w:t>Mr. McManus identified some exterior planning he would like to see take place. A sitting area/green space north of the main entrance with a flagpole, benches and possibly a shade structure.</w:t>
      </w:r>
    </w:p>
    <w:p w14:paraId="5A83468A" w14:textId="77777777" w:rsidR="001A2BB7" w:rsidRDefault="001A2BB7" w:rsidP="00337877"/>
    <w:p w14:paraId="79360674" w14:textId="77777777" w:rsidR="00863AA8" w:rsidRDefault="001A2BB7" w:rsidP="00337877">
      <w:r>
        <w:t>A discussion on layout and needs took place between the Trustees and Mr. Krajecki.</w:t>
      </w:r>
    </w:p>
    <w:p w14:paraId="28A286AE" w14:textId="77777777" w:rsidR="00863AA8" w:rsidRDefault="00863AA8" w:rsidP="001A2BB7">
      <w:pPr>
        <w:rPr>
          <w:rFonts w:asciiTheme="majorHAnsi" w:eastAsiaTheme="majorEastAsia" w:hAnsiTheme="majorHAnsi" w:cstheme="majorBidi"/>
          <w:color w:val="7A610D" w:themeColor="accent3" w:themeShade="80"/>
          <w:sz w:val="24"/>
          <w:szCs w:val="24"/>
        </w:rPr>
      </w:pPr>
    </w:p>
    <w:p w14:paraId="7E158278" w14:textId="77777777" w:rsidR="00863AA8" w:rsidRDefault="00863AA8" w:rsidP="001A2BB7">
      <w:r>
        <w:t>Public Comments:</w:t>
      </w:r>
    </w:p>
    <w:p w14:paraId="1A3B3DD1" w14:textId="77777777" w:rsidR="001A2BB7" w:rsidRDefault="001A2BB7" w:rsidP="001A2BB7">
      <w:r>
        <w:t>None</w:t>
      </w:r>
    </w:p>
    <w:p w14:paraId="6DBF3717" w14:textId="77777777" w:rsidR="001A2BB7" w:rsidRDefault="001A2BB7" w:rsidP="001A2BB7"/>
    <w:p w14:paraId="5BB16816" w14:textId="77777777" w:rsidR="001A2BB7" w:rsidRDefault="001A2BB7" w:rsidP="001A2BB7">
      <w:r>
        <w:t>Adjournment:</w:t>
      </w:r>
    </w:p>
    <w:p w14:paraId="3FF30236" w14:textId="77777777" w:rsidR="001A2BB7" w:rsidRDefault="001A2BB7" w:rsidP="001A2BB7">
      <w:r>
        <w:t xml:space="preserve">Motion to adjourn at 5:15pm by Mr. McManus, Mr. Orange second </w:t>
      </w:r>
    </w:p>
    <w:p w14:paraId="68A8B2DF" w14:textId="77777777" w:rsidR="001A2BB7" w:rsidRDefault="001A2BB7" w:rsidP="001A2BB7">
      <w:r>
        <w:t>All in favor</w:t>
      </w:r>
    </w:p>
    <w:p w14:paraId="2AE30C60" w14:textId="77777777" w:rsidR="001A2BB7" w:rsidRDefault="001A2BB7" w:rsidP="001A2BB7"/>
    <w:p w14:paraId="635E7FE9" w14:textId="77777777" w:rsidR="001A2BB7" w:rsidRDefault="001A2BB7" w:rsidP="001A2BB7"/>
    <w:p w14:paraId="3B5E00F6" w14:textId="77777777" w:rsidR="001A2BB7" w:rsidRPr="001A2BB7" w:rsidRDefault="001A2BB7" w:rsidP="001A2BB7"/>
    <w:p w14:paraId="2057A5C0" w14:textId="77777777" w:rsidR="00774146" w:rsidRDefault="001A2BB7">
      <w:r>
        <w:tab/>
      </w:r>
      <w:r>
        <w:tab/>
      </w:r>
      <w:r>
        <w:tab/>
      </w:r>
      <w:r>
        <w:tab/>
      </w:r>
      <w:r>
        <w:tab/>
      </w:r>
      <w:r>
        <w:tab/>
      </w:r>
      <w:r>
        <w:tab/>
      </w:r>
      <w:r>
        <w:tab/>
      </w:r>
      <w:r>
        <w:tab/>
      </w:r>
      <w:r>
        <w:tab/>
      </w:r>
      <w:r>
        <w:tab/>
      </w:r>
      <w:r>
        <w:tab/>
      </w:r>
      <w:r>
        <w:tab/>
      </w:r>
      <w:r>
        <w:tab/>
      </w:r>
      <w:r>
        <w:tab/>
      </w:r>
      <w:r>
        <w:tab/>
      </w:r>
      <w:r>
        <w:tab/>
      </w:r>
      <w:r>
        <w:tab/>
      </w:r>
    </w:p>
    <w:sectPr w:rsidR="00774146">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D82C" w14:textId="77777777" w:rsidR="00721E06" w:rsidRDefault="00721E06">
      <w:r>
        <w:separator/>
      </w:r>
    </w:p>
  </w:endnote>
  <w:endnote w:type="continuationSeparator" w:id="0">
    <w:p w14:paraId="3E422E58" w14:textId="77777777" w:rsidR="00721E06" w:rsidRDefault="0072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ABD9"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A25F6" w14:textId="77777777" w:rsidR="00721E06" w:rsidRDefault="00721E06">
      <w:r>
        <w:separator/>
      </w:r>
    </w:p>
  </w:footnote>
  <w:footnote w:type="continuationSeparator" w:id="0">
    <w:p w14:paraId="43632EFE" w14:textId="77777777" w:rsidR="00721E06" w:rsidRDefault="0072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77"/>
    <w:rsid w:val="00022357"/>
    <w:rsid w:val="00081D4D"/>
    <w:rsid w:val="000B48F0"/>
    <w:rsid w:val="000D1B9D"/>
    <w:rsid w:val="000F21A5"/>
    <w:rsid w:val="001A2BB7"/>
    <w:rsid w:val="002A2B44"/>
    <w:rsid w:val="002A3FCB"/>
    <w:rsid w:val="002D3701"/>
    <w:rsid w:val="00337877"/>
    <w:rsid w:val="003871FA"/>
    <w:rsid w:val="003B5FCE"/>
    <w:rsid w:val="00402E7E"/>
    <w:rsid w:val="00416222"/>
    <w:rsid w:val="00424F9F"/>
    <w:rsid w:val="00435446"/>
    <w:rsid w:val="004F4532"/>
    <w:rsid w:val="0058206D"/>
    <w:rsid w:val="005D2056"/>
    <w:rsid w:val="00684306"/>
    <w:rsid w:val="007173EB"/>
    <w:rsid w:val="00721E06"/>
    <w:rsid w:val="007638A6"/>
    <w:rsid w:val="00774146"/>
    <w:rsid w:val="00786D8E"/>
    <w:rsid w:val="00863AA8"/>
    <w:rsid w:val="00883FFD"/>
    <w:rsid w:val="008E1349"/>
    <w:rsid w:val="00907EA5"/>
    <w:rsid w:val="009579FE"/>
    <w:rsid w:val="00AB3E35"/>
    <w:rsid w:val="00B51AD7"/>
    <w:rsid w:val="00C04B20"/>
    <w:rsid w:val="00C41E6E"/>
    <w:rsid w:val="00C54681"/>
    <w:rsid w:val="00C7447B"/>
    <w:rsid w:val="00CE41FE"/>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AD37A6"/>
  <w15:chartTrackingRefBased/>
  <w15:docId w15:val="{81360927-D42E-432D-A6E7-A3514C06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ssist\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F7669FD5F4251A049F271A6A3E486"/>
        <w:category>
          <w:name w:val="General"/>
          <w:gallery w:val="placeholder"/>
        </w:category>
        <w:types>
          <w:type w:val="bbPlcHdr"/>
        </w:types>
        <w:behaviors>
          <w:behavior w:val="content"/>
        </w:behaviors>
        <w:guid w:val="{33A34444-28A4-4674-A356-EA65D74B16DD}"/>
      </w:docPartPr>
      <w:docPartBody>
        <w:p w:rsidR="00FD16A8" w:rsidRDefault="006711AC">
          <w:pPr>
            <w:pStyle w:val="6A8F7669FD5F4251A049F271A6A3E486"/>
          </w:pPr>
          <w:r w:rsidRPr="00435446">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AC"/>
    <w:rsid w:val="006711AC"/>
    <w:rsid w:val="00FD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F7669FD5F4251A049F271A6A3E486">
    <w:name w:val="6A8F7669FD5F4251A049F271A6A3E486"/>
  </w:style>
  <w:style w:type="paragraph" w:customStyle="1" w:styleId="FDC983DE20F5444FB64448EA6DE28C4E">
    <w:name w:val="FDC983DE20F5444FB64448EA6DE28C4E"/>
  </w:style>
  <w:style w:type="character" w:styleId="IntenseEmphasis">
    <w:name w:val="Intense Emphasis"/>
    <w:basedOn w:val="DefaultParagraphFont"/>
    <w:uiPriority w:val="6"/>
    <w:unhideWhenUsed/>
    <w:qFormat/>
    <w:rPr>
      <w:i/>
      <w:iCs/>
      <w:color w:val="833C0B" w:themeColor="accent2" w:themeShade="80"/>
    </w:rPr>
  </w:style>
  <w:style w:type="paragraph" w:customStyle="1" w:styleId="7E59D0C5A78E4845A059B228C1EEB3BD">
    <w:name w:val="7E59D0C5A78E4845A059B228C1EEB3BD"/>
  </w:style>
  <w:style w:type="paragraph" w:customStyle="1" w:styleId="C78B115231684C9886FE86CF07CD19AB">
    <w:name w:val="C78B115231684C9886FE86CF07CD19AB"/>
  </w:style>
  <w:style w:type="paragraph" w:customStyle="1" w:styleId="0706A0BBEF4E4FDDB4CD95D27B22ABDC">
    <w:name w:val="0706A0BBEF4E4FDDB4CD95D27B22ABDC"/>
  </w:style>
  <w:style w:type="paragraph" w:customStyle="1" w:styleId="37EA61E73F99481AB129F002C3DF1C9C">
    <w:name w:val="37EA61E73F99481AB129F002C3DF1C9C"/>
  </w:style>
  <w:style w:type="paragraph" w:customStyle="1" w:styleId="1769D191B4124F2893FEBF4EA50DBF33">
    <w:name w:val="1769D191B4124F2893FEBF4EA50DBF33"/>
  </w:style>
  <w:style w:type="paragraph" w:customStyle="1" w:styleId="57CC661BBCA94190BD26AE6D2C078DEC">
    <w:name w:val="57CC661BBCA94190BD26AE6D2C078DEC"/>
  </w:style>
  <w:style w:type="paragraph" w:customStyle="1" w:styleId="E2600A37F69144B097FD79C1FBA984A1">
    <w:name w:val="E2600A37F69144B097FD79C1FBA984A1"/>
  </w:style>
  <w:style w:type="paragraph" w:customStyle="1" w:styleId="B36262AE66994F44ABCF008A632D502D">
    <w:name w:val="B36262AE66994F44ABCF008A632D502D"/>
  </w:style>
  <w:style w:type="paragraph" w:customStyle="1" w:styleId="5E9DA657EE814FB1B93A132166A7241F">
    <w:name w:val="5E9DA657EE814FB1B93A132166A7241F"/>
  </w:style>
  <w:style w:type="paragraph" w:customStyle="1" w:styleId="1784D1A103314985917B33A6B2B70DA2">
    <w:name w:val="1784D1A103314985917B33A6B2B70DA2"/>
  </w:style>
  <w:style w:type="paragraph" w:customStyle="1" w:styleId="5F5282B7EF1B4A4C8985D86A7074D0A0">
    <w:name w:val="5F5282B7EF1B4A4C8985D86A7074D0A0"/>
  </w:style>
  <w:style w:type="paragraph" w:customStyle="1" w:styleId="9AA5E7AD8D1C487692E9D2056FBB69AE">
    <w:name w:val="9AA5E7AD8D1C487692E9D2056FBB69AE"/>
  </w:style>
  <w:style w:type="paragraph" w:customStyle="1" w:styleId="6B56C3C97FE54A97BDD9F3C775125E36">
    <w:name w:val="6B56C3C97FE54A97BDD9F3C775125E36"/>
  </w:style>
  <w:style w:type="paragraph" w:customStyle="1" w:styleId="B9D2EFB78FB24EA9ADF3DE84173BECA7">
    <w:name w:val="B9D2EFB78FB24EA9ADF3DE84173BECA7"/>
  </w:style>
  <w:style w:type="paragraph" w:customStyle="1" w:styleId="657A159AD38A40089ED64F0F9F4CEF4C">
    <w:name w:val="657A159AD38A40089ED64F0F9F4CEF4C"/>
  </w:style>
  <w:style w:type="paragraph" w:customStyle="1" w:styleId="E2CEEF08CD334F55BAB41C08C80823FA">
    <w:name w:val="E2CEEF08CD334F55BAB41C08C80823FA"/>
  </w:style>
  <w:style w:type="paragraph" w:customStyle="1" w:styleId="4F0F02A620204DEB9D242F3BA22C062F">
    <w:name w:val="4F0F02A620204DEB9D242F3BA22C062F"/>
  </w:style>
  <w:style w:type="paragraph" w:customStyle="1" w:styleId="340D0A6666C0414ABDCF1E461AD4D1CE">
    <w:name w:val="340D0A6666C0414ABDCF1E461AD4D1CE"/>
  </w:style>
  <w:style w:type="paragraph" w:customStyle="1" w:styleId="FDDD523721C64A699050890587683690">
    <w:name w:val="FDDD523721C64A699050890587683690"/>
  </w:style>
  <w:style w:type="paragraph" w:customStyle="1" w:styleId="8002CF529F234B5AAA34BD889CCDF300">
    <w:name w:val="8002CF529F234B5AAA34BD889CCDF300"/>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0B3F8A4C05EC43EC97E4FD9DA594803A">
    <w:name w:val="0B3F8A4C05EC43EC97E4FD9DA594803A"/>
  </w:style>
  <w:style w:type="paragraph" w:customStyle="1" w:styleId="5B3C6BAD9A8647339700845F7D595EE1">
    <w:name w:val="5B3C6BAD9A8647339700845F7D595EE1"/>
  </w:style>
  <w:style w:type="paragraph" w:customStyle="1" w:styleId="187420B551394B4B89C3DE879C97E13E">
    <w:name w:val="187420B551394B4B89C3DE879C97E13E"/>
  </w:style>
  <w:style w:type="paragraph" w:customStyle="1" w:styleId="5E09B12470324913949086FA1F8394AB">
    <w:name w:val="5E09B12470324913949086FA1F8394AB"/>
  </w:style>
  <w:style w:type="paragraph" w:customStyle="1" w:styleId="29D37EBE4C924208976AF03274A14CBB">
    <w:name w:val="29D37EBE4C924208976AF03274A14CBB"/>
  </w:style>
  <w:style w:type="paragraph" w:customStyle="1" w:styleId="61FE47A5E4774636AA7D860C890BD5DD">
    <w:name w:val="61FE47A5E4774636AA7D860C890BD5DD"/>
  </w:style>
  <w:style w:type="paragraph" w:customStyle="1" w:styleId="9FF46AAAA94B41F0B84785765ACBEFFE">
    <w:name w:val="9FF46AAAA94B41F0B84785765ACBEFFE"/>
  </w:style>
  <w:style w:type="paragraph" w:customStyle="1" w:styleId="A4680E290209496E9DD2C3954D9B1760">
    <w:name w:val="A4680E290209496E9DD2C3954D9B1760"/>
  </w:style>
  <w:style w:type="paragraph" w:customStyle="1" w:styleId="F94A9FBD3EFE4F0DB20A41A81D87FC67">
    <w:name w:val="F94A9FBD3EFE4F0DB20A41A81D87FC67"/>
  </w:style>
  <w:style w:type="paragraph" w:customStyle="1" w:styleId="683D26F9D53B4005A03FE14ADBA08E37">
    <w:name w:val="683D26F9D53B4005A03FE14ADBA08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6" ma:contentTypeDescription="Create a new document." ma:contentTypeScope="" ma:versionID="2ec92da90429f872338eaa8a7575263e">
  <xsd:schema xmlns:xsd="http://www.w3.org/2001/XMLSchema" xmlns:xs="http://www.w3.org/2001/XMLSchema" xmlns:p="http://schemas.microsoft.com/office/2006/metadata/properties" xmlns:ns3="f04bc458-b6d3-41cb-bacd-9b0619a19b6d" xmlns:ns4="a8cee033-2791-4034-9557-0a5715a791de" targetNamespace="http://schemas.microsoft.com/office/2006/metadata/properties" ma:root="true" ma:fieldsID="88e3551acf3bcc8167da5eeca19d0d0c" ns3:_="" ns4:_="">
    <xsd:import namespace="f04bc458-b6d3-41cb-bacd-9b0619a19b6d"/>
    <xsd:import namespace="a8cee033-2791-4034-9557-0a5715a791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ee033-2791-4034-9557-0a5715a79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Props1.xml><?xml version="1.0" encoding="utf-8"?>
<ds:datastoreItem xmlns:ds="http://schemas.openxmlformats.org/officeDocument/2006/customXml" ds:itemID="{59FF8A55-4C2B-4448-94EB-AEF7AAB45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a8cee033-2791-4034-9557-0a5715a79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7B386-F773-466D-BC3F-3F0CFF8932A6}">
  <ds:schemaRefs>
    <ds:schemaRef ds:uri="http://schemas.microsoft.com/sharepoint/v3/contenttype/forms"/>
  </ds:schemaRefs>
</ds:datastoreItem>
</file>

<file path=customXml/itemProps3.xml><?xml version="1.0" encoding="utf-8"?>
<ds:datastoreItem xmlns:ds="http://schemas.openxmlformats.org/officeDocument/2006/customXml" ds:itemID="{DF2D0F4F-F5A9-4E09-9549-EE6A99B346FD}">
  <ds:schemaRef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f04bc458-b6d3-41cb-bacd-9b0619a19b6d"/>
    <ds:schemaRef ds:uri="a8cee033-2791-4034-9557-0a5715a791d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Classic minutes</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adminassist</dc:creator>
  <cp:lastModifiedBy>Kendall Santucci</cp:lastModifiedBy>
  <cp:revision>2</cp:revision>
  <cp:lastPrinted>2024-04-24T20:31:00Z</cp:lastPrinted>
  <dcterms:created xsi:type="dcterms:W3CDTF">2024-04-30T18:07:00Z</dcterms:created>
  <dcterms:modified xsi:type="dcterms:W3CDTF">2024-04-30T18:07:00Z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